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E3D21" w14:textId="77777777" w:rsidR="00CC38ED" w:rsidRDefault="00025E79" w:rsidP="00E97234">
      <w:pPr>
        <w:jc w:val="center"/>
      </w:pPr>
      <w:r>
        <w:rPr>
          <w:noProof/>
        </w:rPr>
        <w:drawing>
          <wp:inline distT="0" distB="0" distL="0" distR="0" wp14:anchorId="42DFBC77" wp14:editId="1C4E03FD">
            <wp:extent cx="3110762" cy="97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lage@elkhillslogo.jpg"/>
                    <pic:cNvPicPr/>
                  </pic:nvPicPr>
                  <pic:blipFill>
                    <a:blip r:embed="rId7">
                      <a:extLst>
                        <a:ext uri="{28A0092B-C50C-407E-A947-70E740481C1C}">
                          <a14:useLocalDpi xmlns:a14="http://schemas.microsoft.com/office/drawing/2010/main" val="0"/>
                        </a:ext>
                      </a:extLst>
                    </a:blip>
                    <a:stretch>
                      <a:fillRect/>
                    </a:stretch>
                  </pic:blipFill>
                  <pic:spPr>
                    <a:xfrm>
                      <a:off x="0" y="0"/>
                      <a:ext cx="3144108" cy="983632"/>
                    </a:xfrm>
                    <a:prstGeom prst="rect">
                      <a:avLst/>
                    </a:prstGeom>
                  </pic:spPr>
                </pic:pic>
              </a:graphicData>
            </a:graphic>
          </wp:inline>
        </w:drawing>
      </w:r>
    </w:p>
    <w:p w14:paraId="2BEB6BC2" w14:textId="77777777" w:rsidR="006C64F0" w:rsidRDefault="006C64F0" w:rsidP="005D214C"/>
    <w:p w14:paraId="4C4F4C5B" w14:textId="77777777" w:rsidR="006C64F0" w:rsidRDefault="006C64F0" w:rsidP="005D214C"/>
    <w:p w14:paraId="48DBF859" w14:textId="0191AABA" w:rsidR="00005DB2" w:rsidRDefault="006C64F0" w:rsidP="005D214C">
      <w:r>
        <w:t>September 15, 2023</w:t>
      </w:r>
    </w:p>
    <w:p w14:paraId="6F7D5D45" w14:textId="79EFD5C6" w:rsidR="005D214C" w:rsidRPr="00005DB2" w:rsidRDefault="00CF3247" w:rsidP="005D214C">
      <w:pPr>
        <w:rPr>
          <w:b/>
        </w:rPr>
      </w:pPr>
      <w:r w:rsidRPr="00005DB2">
        <w:rPr>
          <w:b/>
        </w:rPr>
        <w:t>Resolution</w:t>
      </w:r>
      <w:r w:rsidR="006C64F0">
        <w:rPr>
          <w:b/>
        </w:rPr>
        <w:t xml:space="preserve"> Concerning Use and Storage of Cooking and Heating Equipment</w:t>
      </w:r>
      <w:r w:rsidRPr="00005DB2">
        <w:rPr>
          <w:b/>
        </w:rPr>
        <w:t xml:space="preserve">: </w:t>
      </w:r>
      <w:r w:rsidR="005D214C" w:rsidRPr="00005DB2">
        <w:rPr>
          <w:b/>
        </w:rPr>
        <w:t xml:space="preserve">  </w:t>
      </w:r>
    </w:p>
    <w:p w14:paraId="5FAA75D1" w14:textId="5073247F" w:rsidR="00521B1C" w:rsidRDefault="005D214C" w:rsidP="005D214C">
      <w:r>
        <w:t>The Board of the Village at Elk Hills</w:t>
      </w:r>
      <w:r w:rsidR="006C64F0">
        <w:t xml:space="preserve">, HOA1, </w:t>
      </w:r>
      <w:r>
        <w:t xml:space="preserve">is resolved to adopt reasonable rules governing the </w:t>
      </w:r>
      <w:r w:rsidR="006C64F0">
        <w:t xml:space="preserve">use and storage of outdoor grills, hibachis, firepits, and any other cooking or heating devices or equipment.  All such cooking or heating devices or equipment may be used only when ten (10) feet or more from any building or structure on the VEH property.  They may not be used near overhanging branches, trees, or anything that overhangs the equipment.  These devices or equipment may only be stored closer to any building or structure when cool to the touch.  </w:t>
      </w:r>
      <w:r w:rsidR="004C01DB">
        <w:t xml:space="preserve">This resolution is effective immediately.  </w:t>
      </w:r>
    </w:p>
    <w:p w14:paraId="3A505C2C" w14:textId="77777777" w:rsidR="004C01DB" w:rsidRDefault="004C01DB" w:rsidP="005D214C"/>
    <w:p w14:paraId="14997E3E" w14:textId="522A8E00" w:rsidR="004C01DB" w:rsidRDefault="004C01DB" w:rsidP="005D214C">
      <w:r>
        <w:t xml:space="preserve">Board </w:t>
      </w:r>
      <w:r w:rsidR="00AE2C24">
        <w:t>of Directors, HOA1</w:t>
      </w:r>
    </w:p>
    <w:p w14:paraId="56DC0D0E" w14:textId="6A9F97E4" w:rsidR="00AE2C24" w:rsidRDefault="00AE2C24" w:rsidP="00AE2C24">
      <w:pPr>
        <w:ind w:left="720"/>
      </w:pPr>
      <w:r>
        <w:t>Bryce Baker</w:t>
      </w:r>
    </w:p>
    <w:p w14:paraId="2E0AB633" w14:textId="50CAA958" w:rsidR="00AE2C24" w:rsidRDefault="00AE2C24" w:rsidP="00AE2C24">
      <w:pPr>
        <w:ind w:left="720"/>
      </w:pPr>
      <w:r>
        <w:t>Kim Cook</w:t>
      </w:r>
    </w:p>
    <w:p w14:paraId="27542B24" w14:textId="77777777" w:rsidR="00AE2C24" w:rsidRDefault="00AE2C24" w:rsidP="00AE2C24">
      <w:pPr>
        <w:ind w:left="720"/>
      </w:pPr>
      <w:r>
        <w:t>Jeanne Gandenberger</w:t>
      </w:r>
      <w:r w:rsidRPr="00AE2C24">
        <w:t xml:space="preserve"> </w:t>
      </w:r>
    </w:p>
    <w:p w14:paraId="5F314A8B" w14:textId="4315686E" w:rsidR="00AE2C24" w:rsidRDefault="00AE2C24" w:rsidP="00AE2C24">
      <w:pPr>
        <w:ind w:left="720"/>
      </w:pPr>
      <w:r>
        <w:t>Terri J. Goldich</w:t>
      </w:r>
    </w:p>
    <w:p w14:paraId="78674F83" w14:textId="0105ADC9" w:rsidR="00AE2C24" w:rsidRDefault="00AE2C24" w:rsidP="005D214C">
      <w:pPr>
        <w:rPr>
          <w:noProof/>
        </w:rPr>
      </w:pPr>
    </w:p>
    <w:p w14:paraId="23A1F5D3" w14:textId="77777777" w:rsidR="00521B1C" w:rsidRDefault="00521B1C" w:rsidP="005D214C">
      <w:pPr>
        <w:rPr>
          <w:noProof/>
        </w:rPr>
      </w:pPr>
    </w:p>
    <w:p w14:paraId="176064D0" w14:textId="77777777" w:rsidR="00521B1C" w:rsidRDefault="00521B1C" w:rsidP="005D214C">
      <w:pPr>
        <w:rPr>
          <w:noProof/>
        </w:rPr>
      </w:pPr>
    </w:p>
    <w:p w14:paraId="68084C23" w14:textId="77777777" w:rsidR="00521B1C" w:rsidRDefault="00521B1C" w:rsidP="005D214C">
      <w:pPr>
        <w:rPr>
          <w:noProof/>
        </w:rPr>
      </w:pPr>
    </w:p>
    <w:p w14:paraId="215DCCFC" w14:textId="77777777" w:rsidR="00521B1C" w:rsidRDefault="00521B1C" w:rsidP="005D214C">
      <w:pPr>
        <w:rPr>
          <w:noProof/>
        </w:rPr>
      </w:pPr>
    </w:p>
    <w:p w14:paraId="268D9319" w14:textId="77777777" w:rsidR="00521B1C" w:rsidRDefault="00521B1C" w:rsidP="005D214C">
      <w:pPr>
        <w:rPr>
          <w:noProof/>
        </w:rPr>
      </w:pPr>
    </w:p>
    <w:p w14:paraId="2050FEB9" w14:textId="77777777" w:rsidR="00CF3247" w:rsidRDefault="00CF3247" w:rsidP="005D214C">
      <w:r>
        <w:rPr>
          <w:noProof/>
        </w:rPr>
        <w:t xml:space="preserve">                                                       </w:t>
      </w:r>
    </w:p>
    <w:p w14:paraId="5E48D479" w14:textId="77777777" w:rsidR="00005DB2" w:rsidRDefault="00005DB2" w:rsidP="00025E79">
      <w:pPr>
        <w:jc w:val="center"/>
        <w:rPr>
          <w:rFonts w:ascii="Tahoma" w:hAnsi="Tahoma" w:cs="Tahoma"/>
          <w:b/>
          <w:szCs w:val="24"/>
        </w:rPr>
      </w:pPr>
    </w:p>
    <w:p w14:paraId="2B0C1AEC" w14:textId="77777777" w:rsidR="00025E79" w:rsidRPr="00025E79" w:rsidRDefault="005D214C" w:rsidP="00025E79">
      <w:pPr>
        <w:jc w:val="center"/>
        <w:rPr>
          <w:rStyle w:val="Strong"/>
          <w:rFonts w:ascii="Tahoma" w:hAnsi="Tahoma" w:cs="Tahoma"/>
          <w:b w:val="0"/>
          <w:color w:val="444444"/>
          <w:szCs w:val="24"/>
          <w:shd w:val="clear" w:color="auto" w:fill="FFFFFF"/>
        </w:rPr>
      </w:pPr>
      <w:r>
        <w:rPr>
          <w:rFonts w:ascii="Tahoma" w:hAnsi="Tahoma" w:cs="Tahoma"/>
          <w:b/>
          <w:szCs w:val="24"/>
        </w:rPr>
        <w:lastRenderedPageBreak/>
        <w:t>V</w:t>
      </w:r>
      <w:r w:rsidR="00025E79" w:rsidRPr="00025E79">
        <w:rPr>
          <w:rFonts w:ascii="Tahoma" w:hAnsi="Tahoma" w:cs="Tahoma"/>
          <w:b/>
          <w:szCs w:val="24"/>
        </w:rPr>
        <w:t>illageatelkhills.com</w:t>
      </w:r>
    </w:p>
    <w:p w14:paraId="0A7197F8" w14:textId="77777777" w:rsidR="00025E79" w:rsidRDefault="00025E79" w:rsidP="00025E79">
      <w:pPr>
        <w:jc w:val="center"/>
      </w:pPr>
      <w:r>
        <w:rPr>
          <w:rStyle w:val="Strong"/>
          <w:rFonts w:ascii="Tahoma" w:hAnsi="Tahoma" w:cs="Tahoma"/>
          <w:b w:val="0"/>
          <w:color w:val="444444"/>
          <w:szCs w:val="24"/>
          <w:shd w:val="clear" w:color="auto" w:fill="FFFFFF"/>
        </w:rPr>
        <w:t xml:space="preserve">Gatewest Management: </w:t>
      </w:r>
      <w:proofErr w:type="gramStart"/>
      <w:r>
        <w:rPr>
          <w:rStyle w:val="Strong"/>
          <w:rFonts w:ascii="Tahoma" w:hAnsi="Tahoma" w:cs="Tahoma"/>
          <w:b w:val="0"/>
          <w:color w:val="444444"/>
          <w:szCs w:val="24"/>
          <w:shd w:val="clear" w:color="auto" w:fill="FFFFFF"/>
        </w:rPr>
        <w:t xml:space="preserve">406.728.7333  </w:t>
      </w:r>
      <w:r w:rsidRPr="00025E79">
        <w:rPr>
          <w:rStyle w:val="Strong"/>
          <w:rFonts w:ascii="Tahoma" w:hAnsi="Tahoma" w:cs="Tahoma"/>
          <w:b w:val="0"/>
          <w:color w:val="444444"/>
          <w:szCs w:val="24"/>
          <w:shd w:val="clear" w:color="auto" w:fill="FFFFFF"/>
        </w:rPr>
        <w:t>PO</w:t>
      </w:r>
      <w:proofErr w:type="gramEnd"/>
      <w:r w:rsidRPr="00025E79">
        <w:rPr>
          <w:rStyle w:val="Strong"/>
          <w:rFonts w:ascii="Tahoma" w:hAnsi="Tahoma" w:cs="Tahoma"/>
          <w:b w:val="0"/>
          <w:color w:val="444444"/>
          <w:szCs w:val="24"/>
          <w:shd w:val="clear" w:color="auto" w:fill="FFFFFF"/>
        </w:rPr>
        <w:t xml:space="preserve"> Box 8599</w:t>
      </w:r>
      <w:r>
        <w:rPr>
          <w:rStyle w:val="Strong"/>
          <w:rFonts w:ascii="Tahoma" w:hAnsi="Tahoma" w:cs="Tahoma"/>
          <w:b w:val="0"/>
          <w:color w:val="444444"/>
          <w:szCs w:val="24"/>
          <w:shd w:val="clear" w:color="auto" w:fill="FFFFFF"/>
        </w:rPr>
        <w:t xml:space="preserve">  </w:t>
      </w:r>
      <w:r w:rsidRPr="00025E79">
        <w:rPr>
          <w:rStyle w:val="Strong"/>
          <w:rFonts w:ascii="Tahoma" w:hAnsi="Tahoma" w:cs="Tahoma"/>
          <w:b w:val="0"/>
          <w:color w:val="444444"/>
          <w:szCs w:val="24"/>
          <w:shd w:val="clear" w:color="auto" w:fill="FFFFFF"/>
        </w:rPr>
        <w:t>Missoula, MT 59807</w:t>
      </w:r>
    </w:p>
    <w:sectPr w:rsidR="00025E79" w:rsidSect="00005DB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E5C59" w14:textId="77777777" w:rsidR="006E42F2" w:rsidRDefault="006E42F2" w:rsidP="001C1CCF">
      <w:pPr>
        <w:spacing w:after="0" w:line="240" w:lineRule="auto"/>
      </w:pPr>
      <w:r>
        <w:separator/>
      </w:r>
    </w:p>
  </w:endnote>
  <w:endnote w:type="continuationSeparator" w:id="0">
    <w:p w14:paraId="29C9A8BE" w14:textId="77777777" w:rsidR="006E42F2" w:rsidRDefault="006E42F2" w:rsidP="001C1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A90B" w14:textId="77777777" w:rsidR="001C1CCF" w:rsidRDefault="001C1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5C67A" w14:textId="77777777" w:rsidR="006E42F2" w:rsidRDefault="006E42F2" w:rsidP="001C1CCF">
      <w:pPr>
        <w:spacing w:after="0" w:line="240" w:lineRule="auto"/>
      </w:pPr>
      <w:r>
        <w:separator/>
      </w:r>
    </w:p>
  </w:footnote>
  <w:footnote w:type="continuationSeparator" w:id="0">
    <w:p w14:paraId="11DBFD59" w14:textId="77777777" w:rsidR="006E42F2" w:rsidRDefault="006E42F2" w:rsidP="001C1C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05F06"/>
    <w:multiLevelType w:val="hybridMultilevel"/>
    <w:tmpl w:val="11BA73B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7916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E79"/>
    <w:rsid w:val="00005DB2"/>
    <w:rsid w:val="00025E79"/>
    <w:rsid w:val="001311C0"/>
    <w:rsid w:val="00140805"/>
    <w:rsid w:val="00191A40"/>
    <w:rsid w:val="001C1CCF"/>
    <w:rsid w:val="00237DAF"/>
    <w:rsid w:val="00383C58"/>
    <w:rsid w:val="004C01DB"/>
    <w:rsid w:val="00521B1C"/>
    <w:rsid w:val="005D214C"/>
    <w:rsid w:val="00634092"/>
    <w:rsid w:val="006914CC"/>
    <w:rsid w:val="006A41F8"/>
    <w:rsid w:val="006C64F0"/>
    <w:rsid w:val="006E42F2"/>
    <w:rsid w:val="007C5640"/>
    <w:rsid w:val="008C1AF2"/>
    <w:rsid w:val="009C71E0"/>
    <w:rsid w:val="00A071DA"/>
    <w:rsid w:val="00AE00E8"/>
    <w:rsid w:val="00AE012A"/>
    <w:rsid w:val="00AE2C24"/>
    <w:rsid w:val="00B33D67"/>
    <w:rsid w:val="00B420C7"/>
    <w:rsid w:val="00CA7965"/>
    <w:rsid w:val="00CC38ED"/>
    <w:rsid w:val="00CC7FED"/>
    <w:rsid w:val="00CF3247"/>
    <w:rsid w:val="00E81275"/>
    <w:rsid w:val="00E9482F"/>
    <w:rsid w:val="00E97234"/>
    <w:rsid w:val="00FA7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C26E"/>
  <w15:docId w15:val="{EBA5995C-DFB7-4A9F-B9A7-624ACC76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E79"/>
    <w:rPr>
      <w:rFonts w:ascii="Tahoma" w:hAnsi="Tahoma" w:cs="Tahoma"/>
      <w:sz w:val="16"/>
      <w:szCs w:val="16"/>
    </w:rPr>
  </w:style>
  <w:style w:type="character" w:styleId="Strong">
    <w:name w:val="Strong"/>
    <w:basedOn w:val="DefaultParagraphFont"/>
    <w:uiPriority w:val="22"/>
    <w:qFormat/>
    <w:rsid w:val="00025E79"/>
    <w:rPr>
      <w:b/>
      <w:bCs/>
    </w:rPr>
  </w:style>
  <w:style w:type="paragraph" w:styleId="ListParagraph">
    <w:name w:val="List Paragraph"/>
    <w:basedOn w:val="Normal"/>
    <w:uiPriority w:val="34"/>
    <w:qFormat/>
    <w:rsid w:val="001C1CCF"/>
    <w:pPr>
      <w:ind w:left="720"/>
      <w:contextualSpacing/>
    </w:pPr>
  </w:style>
  <w:style w:type="paragraph" w:styleId="Header">
    <w:name w:val="header"/>
    <w:basedOn w:val="Normal"/>
    <w:link w:val="HeaderChar"/>
    <w:uiPriority w:val="99"/>
    <w:unhideWhenUsed/>
    <w:rsid w:val="001C1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CCF"/>
  </w:style>
  <w:style w:type="paragraph" w:styleId="Footer">
    <w:name w:val="footer"/>
    <w:basedOn w:val="Normal"/>
    <w:link w:val="FooterChar"/>
    <w:uiPriority w:val="99"/>
    <w:unhideWhenUsed/>
    <w:rsid w:val="001C1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Goldich</dc:creator>
  <cp:lastModifiedBy>Terri Goldich</cp:lastModifiedBy>
  <cp:revision>2</cp:revision>
  <cp:lastPrinted>2021-01-26T16:27:00Z</cp:lastPrinted>
  <dcterms:created xsi:type="dcterms:W3CDTF">2023-09-15T16:45:00Z</dcterms:created>
  <dcterms:modified xsi:type="dcterms:W3CDTF">2023-09-15T16:45:00Z</dcterms:modified>
</cp:coreProperties>
</file>